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CA2" w:rsidRPr="00482043" w:rsidRDefault="000A5CA2" w:rsidP="000A5CA2">
      <w:pPr>
        <w:pStyle w:val="ad"/>
        <w:spacing w:before="225"/>
        <w:jc w:val="left"/>
        <w:rPr>
          <w:b/>
          <w:sz w:val="28"/>
          <w:szCs w:val="28"/>
        </w:rPr>
      </w:pPr>
      <w:r w:rsidRPr="00482043">
        <w:rPr>
          <w:rFonts w:hint="eastAsia"/>
          <w:b/>
          <w:sz w:val="28"/>
          <w:szCs w:val="28"/>
        </w:rPr>
        <w:t>附件：</w:t>
      </w:r>
      <w:bookmarkStart w:id="0" w:name="_GoBack"/>
      <w:bookmarkEnd w:id="0"/>
    </w:p>
    <w:p w:rsidR="000A5CA2" w:rsidRPr="00482043" w:rsidRDefault="000A5CA2" w:rsidP="000A5CA2">
      <w:pPr>
        <w:pStyle w:val="ad"/>
        <w:spacing w:before="225"/>
        <w:rPr>
          <w:b/>
          <w:sz w:val="28"/>
          <w:szCs w:val="28"/>
        </w:rPr>
      </w:pPr>
      <w:r w:rsidRPr="00482043">
        <w:rPr>
          <w:rFonts w:hint="eastAsia"/>
          <w:b/>
          <w:sz w:val="28"/>
          <w:szCs w:val="28"/>
        </w:rPr>
        <w:t>北京师范大学国内差旅住宿费标准明细表</w:t>
      </w:r>
    </w:p>
    <w:p w:rsidR="000A5CA2" w:rsidRPr="00482043" w:rsidRDefault="000A5CA2" w:rsidP="000A5CA2">
      <w:pPr>
        <w:pStyle w:val="ad"/>
        <w:spacing w:beforeLines="0" w:before="0"/>
        <w:jc w:val="right"/>
      </w:pPr>
      <w:r w:rsidRPr="0048204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单位:元/人·天</w:t>
      </w:r>
      <w:r w:rsidRPr="00482043">
        <w:rPr>
          <w:rFonts w:ascii="宋体" w:eastAsia="宋体" w:hAnsi="宋体" w:cs="宋体" w:hint="eastAsia"/>
          <w:color w:val="FFFFFF" w:themeColor="background1"/>
          <w:kern w:val="0"/>
          <w:sz w:val="20"/>
          <w:szCs w:val="20"/>
        </w:rPr>
        <w:t>单位</w:t>
      </w:r>
    </w:p>
    <w:tbl>
      <w:tblPr>
        <w:tblW w:w="499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526"/>
        <w:gridCol w:w="2229"/>
        <w:gridCol w:w="904"/>
        <w:gridCol w:w="620"/>
        <w:gridCol w:w="552"/>
        <w:gridCol w:w="1434"/>
        <w:gridCol w:w="873"/>
        <w:gridCol w:w="552"/>
        <w:gridCol w:w="485"/>
        <w:gridCol w:w="502"/>
      </w:tblGrid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(城市)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住宿费标准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旺季地区</w:t>
            </w:r>
          </w:p>
        </w:tc>
        <w:tc>
          <w:tcPr>
            <w:tcW w:w="241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旺季浮动标准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旺季期间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旺季上浮价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第一类人员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第二类人员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第三类人员</w:t>
            </w:r>
          </w:p>
        </w:tc>
        <w:tc>
          <w:tcPr>
            <w:tcW w:w="14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第一类人员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第二类人员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第三类人员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6个中心城区、滨海新区、东丽区、西青区、津南区、北辰区、武清区、宝坻区、静海区、蓟县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宁河区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河北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石家庄市、张家口市、秦皇岛市、廊坊市、承德市、保定市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7-9月、11-3月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秦皇岛市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7-8月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太原市、大同市、晋城市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阳泉市、长治市、</w:t>
            </w:r>
            <w:proofErr w:type="gramStart"/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晋中市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内蒙古</w:t>
            </w:r>
          </w:p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呼和浩特市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海拉尔市、满洲里市、阿尔山市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二连浩特市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额济纳旗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9-10月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大连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长春市、吉林市、延边州、长白山管理区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吉林市、延边州、长白山管理区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牡丹江市、伊春市、大兴安岭地区、黑河市、佳木斯市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6-8月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南京市、苏州市、无锡</w:t>
            </w: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市、常州市、镇江市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福州市、泉州市、平潭综合实验区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厦门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济南市、淄博市、枣庄市、东营市、烟台</w:t>
            </w: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市、潍坊市、济宁市、泰安市、威海市、</w:t>
            </w: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日照市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烟台市、威海市、</w:t>
            </w: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日照市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4-5月上旬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广州市、珠海市、佛山市、东莞市、中山市、江门市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桂林市、北海市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1-2月、</w:t>
            </w: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7-9月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海口市、三沙市、儋州市、五指山市、文昌市、琼海市、万宁市、东方市、定安县、屯昌县、澄迈县、临高县、白沙县、昌江县、乐东县、陵水县、保亭县、琼中县、洋浦开发区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海口市、文昌市、</w:t>
            </w: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澄迈县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11-2月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琼海市、万宁市、</w:t>
            </w: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陵水县、保亭县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11-3月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三亚市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三亚市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10-4月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9个中心城区、北部新区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阿坝州、甘孜州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绵阳市、乐山市、雅安市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凉山州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德阳市、遂宁市、巴中市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昆明市、大理州、丽江市、迪庆州、西双版纳州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其他地区 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榆林市、延安市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杨凌区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咸阳市、宝鸡市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渭南市、韩城市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玉树州、果洛州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玉树州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海北州、黄南州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海北州、黄南州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海东市、海南州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海东市、海南州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海西州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海西州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石河子市、克拉玛依市、昌吉州、伊犁州、阿勒泰地区、博州、吐鲁番市、哈密地区、巴州、和田地区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仿宋_GB2312" w:hAnsi="宋体" w:cs="宋体"/>
                <w:color w:val="000000"/>
                <w:kern w:val="0"/>
                <w:sz w:val="16"/>
                <w:szCs w:val="16"/>
              </w:rPr>
            </w:pPr>
            <w:r w:rsidRPr="00482043">
              <w:rPr>
                <w:rFonts w:ascii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仿宋_GB2312" w:hAnsi="宋体" w:cs="宋体"/>
                <w:color w:val="000000"/>
                <w:kern w:val="0"/>
                <w:sz w:val="16"/>
                <w:szCs w:val="16"/>
              </w:rPr>
            </w:pPr>
            <w:r w:rsidRPr="00482043">
              <w:rPr>
                <w:rFonts w:ascii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仿宋_GB2312" w:hAnsi="宋体" w:cs="宋体"/>
                <w:color w:val="000000"/>
                <w:kern w:val="0"/>
                <w:sz w:val="16"/>
                <w:szCs w:val="16"/>
              </w:rPr>
            </w:pPr>
            <w:r w:rsidRPr="00482043">
              <w:rPr>
                <w:rFonts w:ascii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仿宋_GB2312" w:hAnsi="宋体" w:cs="宋体"/>
                <w:color w:val="000000"/>
                <w:kern w:val="0"/>
                <w:sz w:val="16"/>
                <w:szCs w:val="16"/>
              </w:rPr>
            </w:pPr>
            <w:r w:rsidRPr="00482043">
              <w:rPr>
                <w:rFonts w:ascii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仿宋_GB2312" w:hAnsi="宋体" w:cs="宋体"/>
                <w:color w:val="000000"/>
                <w:kern w:val="0"/>
                <w:sz w:val="16"/>
                <w:szCs w:val="16"/>
              </w:rPr>
            </w:pPr>
            <w:r w:rsidRPr="00482043">
              <w:rPr>
                <w:rFonts w:ascii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克州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仿宋_GB2312" w:hAnsi="宋体" w:cs="宋体"/>
                <w:color w:val="000000"/>
                <w:kern w:val="0"/>
                <w:sz w:val="16"/>
                <w:szCs w:val="16"/>
              </w:rPr>
            </w:pPr>
            <w:r w:rsidRPr="00482043">
              <w:rPr>
                <w:rFonts w:ascii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仿宋_GB2312" w:hAnsi="宋体" w:cs="宋体"/>
                <w:color w:val="000000"/>
                <w:kern w:val="0"/>
                <w:sz w:val="16"/>
                <w:szCs w:val="16"/>
              </w:rPr>
            </w:pPr>
            <w:r w:rsidRPr="00482043">
              <w:rPr>
                <w:rFonts w:ascii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仿宋_GB2312" w:hAnsi="宋体" w:cs="宋体"/>
                <w:color w:val="000000"/>
                <w:kern w:val="0"/>
                <w:sz w:val="16"/>
                <w:szCs w:val="16"/>
              </w:rPr>
            </w:pPr>
            <w:r w:rsidRPr="00482043">
              <w:rPr>
                <w:rFonts w:ascii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仿宋_GB2312" w:hAnsi="宋体" w:cs="宋体"/>
                <w:color w:val="000000"/>
                <w:kern w:val="0"/>
                <w:sz w:val="16"/>
                <w:szCs w:val="16"/>
              </w:rPr>
            </w:pPr>
            <w:r w:rsidRPr="00482043">
              <w:rPr>
                <w:rFonts w:ascii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仿宋_GB2312" w:hAnsi="宋体" w:cs="宋体"/>
                <w:color w:val="000000"/>
                <w:kern w:val="0"/>
                <w:sz w:val="16"/>
                <w:szCs w:val="16"/>
              </w:rPr>
            </w:pPr>
            <w:r w:rsidRPr="00482043">
              <w:rPr>
                <w:rFonts w:ascii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48204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CA2" w:rsidRPr="00D22C13" w:rsidTr="008C0257">
        <w:trPr>
          <w:trHeight w:val="284"/>
          <w:jc w:val="center"/>
        </w:trPr>
        <w:tc>
          <w:tcPr>
            <w:tcW w:w="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塔城地区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48204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D22C1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20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D22C1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2C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D22C1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2C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D22C1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2C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CA2" w:rsidRPr="00D22C1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2C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CA2" w:rsidRPr="00D22C13" w:rsidRDefault="000A5CA2" w:rsidP="008C0257">
            <w:pPr>
              <w:pStyle w:val="ac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2C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A5CA2" w:rsidRDefault="000A5CA2" w:rsidP="000A5CA2"/>
    <w:p w:rsidR="00A17E7F" w:rsidRDefault="00A17E7F"/>
    <w:sectPr w:rsidR="00A17E7F" w:rsidSect="00F42292">
      <w:pgSz w:w="11906" w:h="16838" w:code="9"/>
      <w:pgMar w:top="1797" w:right="1440" w:bottom="1797" w:left="1440" w:header="0" w:footer="0" w:gutter="0"/>
      <w:cols w:space="425"/>
      <w:docGrid w:type="lines" w:linePitch="450" w:charSpace="66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B5E" w:rsidRDefault="002F7B5E" w:rsidP="002F7F0B">
      <w:pPr>
        <w:spacing w:line="240" w:lineRule="auto"/>
      </w:pPr>
      <w:r>
        <w:separator/>
      </w:r>
    </w:p>
  </w:endnote>
  <w:endnote w:type="continuationSeparator" w:id="0">
    <w:p w:rsidR="002F7B5E" w:rsidRDefault="002F7B5E" w:rsidP="002F7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B5E" w:rsidRDefault="002F7B5E" w:rsidP="002F7F0B">
      <w:pPr>
        <w:spacing w:line="240" w:lineRule="auto"/>
      </w:pPr>
      <w:r>
        <w:separator/>
      </w:r>
    </w:p>
  </w:footnote>
  <w:footnote w:type="continuationSeparator" w:id="0">
    <w:p w:rsidR="002F7B5E" w:rsidRDefault="002F7B5E" w:rsidP="002F7F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328"/>
    <w:multiLevelType w:val="hybridMultilevel"/>
    <w:tmpl w:val="359AC4B6"/>
    <w:lvl w:ilvl="0" w:tplc="B2A2A3BE">
      <w:start w:val="2"/>
      <w:numFmt w:val="decimal"/>
      <w:lvlText w:val="第"/>
      <w:lvlJc w:val="left"/>
      <w:pPr>
        <w:ind w:left="1305" w:hanging="1305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394012"/>
    <w:multiLevelType w:val="hybridMultilevel"/>
    <w:tmpl w:val="40348740"/>
    <w:lvl w:ilvl="0" w:tplc="6174169C">
      <w:start w:val="4"/>
      <w:numFmt w:val="japaneseCounting"/>
      <w:lvlText w:val="（%1）"/>
      <w:lvlJc w:val="left"/>
      <w:pPr>
        <w:ind w:left="136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" w15:restartNumberingAfterBreak="0">
    <w:nsid w:val="5B230621"/>
    <w:multiLevelType w:val="hybridMultilevel"/>
    <w:tmpl w:val="9DE295FC"/>
    <w:lvl w:ilvl="0" w:tplc="57EA0652">
      <w:start w:val="1"/>
      <w:numFmt w:val="japaneseCounting"/>
      <w:lvlText w:val="（%1）"/>
      <w:lvlJc w:val="left"/>
      <w:pPr>
        <w:ind w:left="1668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3" w15:restartNumberingAfterBreak="0">
    <w:nsid w:val="752E48C7"/>
    <w:multiLevelType w:val="hybridMultilevel"/>
    <w:tmpl w:val="7070DD08"/>
    <w:lvl w:ilvl="0" w:tplc="B19C2F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A2"/>
    <w:rsid w:val="0004457E"/>
    <w:rsid w:val="000A5CA2"/>
    <w:rsid w:val="000F5B57"/>
    <w:rsid w:val="00146F8E"/>
    <w:rsid w:val="0023251E"/>
    <w:rsid w:val="002B6B49"/>
    <w:rsid w:val="002F7B5E"/>
    <w:rsid w:val="002F7F0B"/>
    <w:rsid w:val="00425CAE"/>
    <w:rsid w:val="0044360B"/>
    <w:rsid w:val="00574238"/>
    <w:rsid w:val="006F6043"/>
    <w:rsid w:val="00715225"/>
    <w:rsid w:val="007E5388"/>
    <w:rsid w:val="007E6432"/>
    <w:rsid w:val="008B3CFF"/>
    <w:rsid w:val="009A1811"/>
    <w:rsid w:val="00A17E7F"/>
    <w:rsid w:val="00A84B57"/>
    <w:rsid w:val="00AB0B0A"/>
    <w:rsid w:val="00AC36AA"/>
    <w:rsid w:val="00C832B9"/>
    <w:rsid w:val="00CA4473"/>
    <w:rsid w:val="00CC14EB"/>
    <w:rsid w:val="00E523E1"/>
    <w:rsid w:val="00E6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AAC8ED-8FC8-4620-8443-D79F470E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CA2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paragraph" w:styleId="1">
    <w:name w:val="heading 1"/>
    <w:next w:val="a"/>
    <w:link w:val="10"/>
    <w:uiPriority w:val="9"/>
    <w:qFormat/>
    <w:rsid w:val="000A5CA2"/>
    <w:pPr>
      <w:keepNext/>
      <w:keepLines/>
      <w:overflowPunct w:val="0"/>
      <w:adjustRightInd w:val="0"/>
      <w:snapToGrid w:val="0"/>
      <w:spacing w:beforeLines="80" w:before="80" w:afterLines="80" w:after="80" w:line="448" w:lineRule="atLeast"/>
      <w:jc w:val="center"/>
      <w:outlineLvl w:val="0"/>
    </w:pPr>
    <w:rPr>
      <w:rFonts w:ascii="Times New Roman" w:eastAsia="仿宋" w:hAnsi="Times New Roman"/>
      <w:b/>
      <w:bCs/>
      <w:kern w:val="44"/>
      <w:sz w:val="30"/>
      <w:szCs w:val="44"/>
    </w:rPr>
  </w:style>
  <w:style w:type="paragraph" w:styleId="4">
    <w:name w:val="heading 4"/>
    <w:next w:val="a"/>
    <w:link w:val="40"/>
    <w:uiPriority w:val="9"/>
    <w:unhideWhenUsed/>
    <w:qFormat/>
    <w:rsid w:val="000A5CA2"/>
    <w:pPr>
      <w:keepNext/>
      <w:keepLines/>
      <w:widowControl w:val="0"/>
      <w:overflowPunct w:val="0"/>
      <w:adjustRightInd w:val="0"/>
      <w:snapToGrid w:val="0"/>
      <w:spacing w:beforeLines="80" w:afterLines="80" w:line="447" w:lineRule="atLeast"/>
      <w:jc w:val="center"/>
      <w:outlineLvl w:val="3"/>
    </w:pPr>
    <w:rPr>
      <w:rFonts w:ascii="Times New Roman bold" w:eastAsia="黑体" w:hAnsi="Times New Roman bold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A5CA2"/>
    <w:rPr>
      <w:rFonts w:ascii="Times New Roman" w:eastAsia="仿宋" w:hAnsi="Times New Roman"/>
      <w:b/>
      <w:bCs/>
      <w:kern w:val="44"/>
      <w:sz w:val="30"/>
      <w:szCs w:val="44"/>
    </w:rPr>
  </w:style>
  <w:style w:type="character" w:customStyle="1" w:styleId="40">
    <w:name w:val="标题 4 字符"/>
    <w:basedOn w:val="a0"/>
    <w:link w:val="4"/>
    <w:uiPriority w:val="9"/>
    <w:rsid w:val="000A5CA2"/>
    <w:rPr>
      <w:rFonts w:ascii="Times New Roman bold" w:eastAsia="黑体" w:hAnsi="Times New Roman bold" w:cs="Times New Roman"/>
      <w:bCs/>
      <w:sz w:val="28"/>
      <w:szCs w:val="28"/>
    </w:rPr>
  </w:style>
  <w:style w:type="paragraph" w:styleId="a3">
    <w:name w:val="Date"/>
    <w:basedOn w:val="a"/>
    <w:next w:val="a"/>
    <w:link w:val="a4"/>
    <w:uiPriority w:val="99"/>
    <w:unhideWhenUsed/>
    <w:rsid w:val="000A5CA2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rsid w:val="000A5CA2"/>
    <w:rPr>
      <w:rFonts w:ascii="Times New Roman" w:eastAsia="仿宋" w:hAnsi="Times New Roman"/>
      <w:sz w:val="30"/>
    </w:rPr>
  </w:style>
  <w:style w:type="paragraph" w:styleId="a5">
    <w:name w:val="Balloon Text"/>
    <w:basedOn w:val="a"/>
    <w:link w:val="a6"/>
    <w:uiPriority w:val="99"/>
    <w:unhideWhenUsed/>
    <w:rsid w:val="000A5CA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rsid w:val="000A5CA2"/>
    <w:rPr>
      <w:rFonts w:ascii="Times New Roman" w:eastAsia="仿宋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0A5CA2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0A5CA2"/>
    <w:rPr>
      <w:rFonts w:ascii="Times New Roman" w:eastAsia="仿宋" w:hAnsi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A5C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0A5CA2"/>
    <w:rPr>
      <w:rFonts w:ascii="Times New Roman" w:eastAsia="仿宋" w:hAnsi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0A5CA2"/>
    <w:rPr>
      <w:color w:val="0000FF" w:themeColor="hyperlink"/>
      <w:u w:val="single"/>
    </w:rPr>
  </w:style>
  <w:style w:type="paragraph" w:customStyle="1" w:styleId="CharChar1Char">
    <w:name w:val="Char Char1 Char"/>
    <w:basedOn w:val="a"/>
    <w:rsid w:val="000A5CA2"/>
    <w:pPr>
      <w:widowControl/>
      <w:spacing w:after="160" w:line="240" w:lineRule="exact"/>
      <w:jc w:val="left"/>
    </w:pPr>
    <w:rPr>
      <w:rFonts w:eastAsia="宋体" w:cs="Times New Roman"/>
      <w:szCs w:val="24"/>
    </w:rPr>
  </w:style>
  <w:style w:type="paragraph" w:customStyle="1" w:styleId="11">
    <w:name w:val="列出段落1"/>
    <w:basedOn w:val="a"/>
    <w:uiPriority w:val="34"/>
    <w:qFormat/>
    <w:rsid w:val="000A5CA2"/>
    <w:pPr>
      <w:spacing w:before="100" w:beforeAutospacing="1"/>
      <w:ind w:firstLineChars="200" w:firstLine="420"/>
    </w:pPr>
  </w:style>
  <w:style w:type="character" w:customStyle="1" w:styleId="ctx4">
    <w:name w:val="c_tx4"/>
    <w:basedOn w:val="a0"/>
    <w:rsid w:val="000A5CA2"/>
  </w:style>
  <w:style w:type="character" w:customStyle="1" w:styleId="tl1">
    <w:name w:val="tl1"/>
    <w:rsid w:val="000A5CA2"/>
    <w:rPr>
      <w:b/>
      <w:bCs/>
      <w:sz w:val="24"/>
      <w:szCs w:val="24"/>
    </w:rPr>
  </w:style>
  <w:style w:type="paragraph" w:customStyle="1" w:styleId="ac">
    <w:name w:val="表格"/>
    <w:qFormat/>
    <w:rsid w:val="000A5CA2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ad">
    <w:name w:val="表题"/>
    <w:qFormat/>
    <w:rsid w:val="000A5CA2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sz w:val="22"/>
      <w:szCs w:val="21"/>
    </w:rPr>
  </w:style>
  <w:style w:type="paragraph" w:customStyle="1" w:styleId="12">
    <w:name w:val="样式1"/>
    <w:qFormat/>
    <w:rsid w:val="000A5CA2"/>
    <w:pPr>
      <w:keepNext/>
      <w:keepLines/>
      <w:widowControl w:val="0"/>
      <w:overflowPunct w:val="0"/>
      <w:adjustRightInd w:val="0"/>
      <w:snapToGrid w:val="0"/>
      <w:spacing w:beforeLines="150" w:afterLines="150" w:line="447" w:lineRule="atLeast"/>
      <w:jc w:val="center"/>
    </w:pPr>
    <w:rPr>
      <w:rFonts w:ascii="Times New Roman bold" w:eastAsia="华文中宋" w:hAnsi="Times New Roman bold" w:cs="Times New Roman"/>
      <w:b/>
      <w:bCs/>
      <w:sz w:val="32"/>
      <w:szCs w:val="32"/>
      <w:lang w:val="zh-TW" w:eastAsia="zh-TW"/>
    </w:rPr>
  </w:style>
  <w:style w:type="paragraph" w:customStyle="1" w:styleId="ae">
    <w:name w:val="附件"/>
    <w:qFormat/>
    <w:rsid w:val="000A5CA2"/>
    <w:pPr>
      <w:widowControl w:val="0"/>
      <w:overflowPunct w:val="0"/>
      <w:adjustRightInd w:val="0"/>
      <w:snapToGrid w:val="0"/>
      <w:spacing w:line="360" w:lineRule="auto"/>
      <w:ind w:firstLineChars="500" w:firstLine="500"/>
    </w:pPr>
    <w:rPr>
      <w:rFonts w:ascii="Times New Roman" w:eastAsia="仿宋" w:hAnsi="Times New Roman"/>
      <w:sz w:val="30"/>
      <w:szCs w:val="30"/>
    </w:rPr>
  </w:style>
  <w:style w:type="paragraph" w:customStyle="1" w:styleId="13">
    <w:name w:val="附件1"/>
    <w:qFormat/>
    <w:rsid w:val="000A5CA2"/>
    <w:pPr>
      <w:keepNext/>
      <w:keepLines/>
      <w:pageBreakBefore/>
      <w:widowControl w:val="0"/>
      <w:overflowPunct w:val="0"/>
      <w:adjustRightInd w:val="0"/>
      <w:snapToGrid w:val="0"/>
      <w:spacing w:beforeLines="80" w:before="80" w:afterLines="80" w:after="80" w:line="447" w:lineRule="atLeast"/>
      <w:outlineLvl w:val="3"/>
    </w:pPr>
    <w:rPr>
      <w:rFonts w:ascii="Times New Roman" w:eastAsia="仿宋_GB2312" w:hAnsi="Times New Roman" w:cs="Times New Roman"/>
      <w:bCs/>
      <w:sz w:val="28"/>
      <w:szCs w:val="28"/>
    </w:rPr>
  </w:style>
  <w:style w:type="paragraph" w:customStyle="1" w:styleId="af">
    <w:name w:val="负责人签字"/>
    <w:qFormat/>
    <w:rsid w:val="000A5CA2"/>
    <w:pPr>
      <w:overflowPunct w:val="0"/>
      <w:adjustRightInd w:val="0"/>
      <w:snapToGrid w:val="0"/>
      <w:spacing w:line="360" w:lineRule="auto"/>
      <w:ind w:firstLine="482"/>
      <w:jc w:val="both"/>
    </w:pPr>
    <w:rPr>
      <w:rFonts w:ascii="仿宋_GB2312" w:eastAsia="仿宋_GB2312" w:hAnsi="Times New Roman"/>
      <w:sz w:val="30"/>
    </w:rPr>
  </w:style>
  <w:style w:type="paragraph" w:styleId="af0">
    <w:name w:val="List Paragraph"/>
    <w:basedOn w:val="a"/>
    <w:uiPriority w:val="34"/>
    <w:qFormat/>
    <w:rsid w:val="000A5CA2"/>
    <w:pPr>
      <w:widowControl/>
      <w:overflowPunct/>
      <w:adjustRightInd/>
      <w:snapToGrid/>
      <w:spacing w:after="9" w:line="395" w:lineRule="auto"/>
      <w:ind w:right="317" w:firstLineChars="200" w:firstLine="420"/>
      <w:jc w:val="left"/>
    </w:pPr>
    <w:rPr>
      <w:rFonts w:ascii="微软雅黑" w:eastAsia="微软雅黑" w:hAnsi="微软雅黑" w:cs="微软雅黑"/>
      <w:color w:val="000000"/>
      <w:sz w:val="24"/>
    </w:rPr>
  </w:style>
  <w:style w:type="paragraph" w:customStyle="1" w:styleId="af1">
    <w:name w:val="表注"/>
    <w:qFormat/>
    <w:rsid w:val="000A5CA2"/>
    <w:pPr>
      <w:widowControl w:val="0"/>
      <w:overflowPunct w:val="0"/>
      <w:adjustRightInd w:val="0"/>
      <w:snapToGrid w:val="0"/>
      <w:spacing w:afterLines="50" w:after="50" w:line="240" w:lineRule="atLeast"/>
      <w:ind w:firstLineChars="200" w:firstLine="200"/>
      <w:jc w:val="both"/>
    </w:pPr>
    <w:rPr>
      <w:rFonts w:ascii="Times New Roman" w:eastAsia="仿宋" w:hAnsi="Times New Roman"/>
      <w:sz w:val="24"/>
    </w:rPr>
  </w:style>
  <w:style w:type="paragraph" w:styleId="af2">
    <w:name w:val="Normal (Web)"/>
    <w:basedOn w:val="a"/>
    <w:uiPriority w:val="99"/>
    <w:unhideWhenUsed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0A5CA2"/>
    <w:pPr>
      <w:overflowPunct/>
      <w:adjustRightInd/>
      <w:snapToGrid/>
      <w:spacing w:line="240" w:lineRule="auto"/>
      <w:ind w:firstLine="0"/>
    </w:pPr>
    <w:rPr>
      <w:rFonts w:asciiTheme="minorEastAsia" w:eastAsiaTheme="minorEastAsia" w:hAnsi="Courier New" w:cs="Courier New"/>
      <w:sz w:val="21"/>
    </w:rPr>
  </w:style>
  <w:style w:type="character" w:customStyle="1" w:styleId="af4">
    <w:name w:val="纯文本 字符"/>
    <w:basedOn w:val="a0"/>
    <w:link w:val="af3"/>
    <w:uiPriority w:val="99"/>
    <w:rsid w:val="000A5CA2"/>
    <w:rPr>
      <w:rFonts w:asciiTheme="minorEastAsia" w:hAnsi="Courier New" w:cs="Courier New"/>
    </w:rPr>
  </w:style>
  <w:style w:type="character" w:styleId="af5">
    <w:name w:val="FollowedHyperlink"/>
    <w:basedOn w:val="a0"/>
    <w:uiPriority w:val="99"/>
    <w:semiHidden/>
    <w:unhideWhenUsed/>
    <w:rsid w:val="000A5CA2"/>
    <w:rPr>
      <w:color w:val="800080"/>
      <w:u w:val="single"/>
    </w:rPr>
  </w:style>
  <w:style w:type="paragraph" w:customStyle="1" w:styleId="font5">
    <w:name w:val="font5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6">
    <w:name w:val="font16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0A5CA2"/>
    <w:pPr>
      <w:widowControl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华文中宋" w:eastAsia="华文中宋" w:hAnsi="华文中宋" w:cs="宋体"/>
      <w:color w:val="000000"/>
      <w:kern w:val="0"/>
      <w:sz w:val="36"/>
      <w:szCs w:val="36"/>
    </w:rPr>
  </w:style>
  <w:style w:type="paragraph" w:customStyle="1" w:styleId="xl69">
    <w:name w:val="xl69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36"/>
      <w:szCs w:val="36"/>
    </w:rPr>
  </w:style>
  <w:style w:type="paragraph" w:customStyle="1" w:styleId="xl74">
    <w:name w:val="xl74"/>
    <w:basedOn w:val="a"/>
    <w:rsid w:val="000A5CA2"/>
    <w:pPr>
      <w:widowControl/>
      <w:pBdr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0A5C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0A5CA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0A5CA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A5C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0A5CA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0A5CA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0A5CA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0A5CA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rsid w:val="000A5CA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1">
    <w:name w:val="xl91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93">
    <w:name w:val="xl93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95">
    <w:name w:val="xl95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0A5CA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0">
    <w:name w:val="xl100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1">
    <w:name w:val="xl101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2">
    <w:name w:val="xl102"/>
    <w:basedOn w:val="a"/>
    <w:rsid w:val="000A5CA2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0A5CA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0A5CA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0A5CA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0A5CA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0A5CA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0A5CA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0A5CA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4">
    <w:name w:val="xl114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6">
    <w:name w:val="xl116"/>
    <w:basedOn w:val="a"/>
    <w:rsid w:val="000A5CA2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7">
    <w:name w:val="xl117"/>
    <w:basedOn w:val="a"/>
    <w:rsid w:val="000A5C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0A5C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0A5CA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1">
    <w:name w:val="xl121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2">
    <w:name w:val="xl122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3">
    <w:name w:val="xl123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4">
    <w:name w:val="xl124"/>
    <w:basedOn w:val="a"/>
    <w:rsid w:val="000A5CA2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5">
    <w:name w:val="xl125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6">
    <w:name w:val="xl126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0A5CA2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9">
    <w:name w:val="xl129"/>
    <w:basedOn w:val="a"/>
    <w:rsid w:val="000A5CA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30">
    <w:name w:val="xl130"/>
    <w:basedOn w:val="a"/>
    <w:rsid w:val="000A5CA2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0A5C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0A5CA2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0A5CA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0A5CA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5">
    <w:name w:val="xl135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0A5CA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7">
    <w:name w:val="xl137"/>
    <w:basedOn w:val="a"/>
    <w:rsid w:val="000A5CA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8">
    <w:name w:val="xl138"/>
    <w:basedOn w:val="a"/>
    <w:rsid w:val="000A5CA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0A5C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0A5C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0A5CA2"/>
    <w:pPr>
      <w:widowControl/>
      <w:pBdr>
        <w:top w:val="single" w:sz="8" w:space="0" w:color="auto"/>
        <w:lef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3">
    <w:name w:val="xl143"/>
    <w:basedOn w:val="a"/>
    <w:rsid w:val="000A5CA2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0A5CA2"/>
    <w:pPr>
      <w:widowControl/>
      <w:pBdr>
        <w:lef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0A5CA2"/>
    <w:pPr>
      <w:widowControl/>
      <w:pBdr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6">
    <w:name w:val="xl146"/>
    <w:basedOn w:val="a"/>
    <w:rsid w:val="000A5CA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0A5CA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0A5CA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49">
    <w:name w:val="xl149"/>
    <w:basedOn w:val="a"/>
    <w:rsid w:val="000A5CA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50">
    <w:name w:val="xl150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华文中宋" w:eastAsia="华文中宋" w:hAnsi="华文中宋" w:cs="宋体"/>
      <w:color w:val="000000"/>
      <w:kern w:val="0"/>
      <w:sz w:val="32"/>
      <w:szCs w:val="32"/>
    </w:rPr>
  </w:style>
  <w:style w:type="paragraph" w:customStyle="1" w:styleId="xl151">
    <w:name w:val="xl151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righ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2">
    <w:name w:val="xl152"/>
    <w:basedOn w:val="a"/>
    <w:rsid w:val="000A5CA2"/>
    <w:pPr>
      <w:widowControl/>
      <w:pBdr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righ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53">
    <w:name w:val="xl153"/>
    <w:basedOn w:val="a"/>
    <w:rsid w:val="000A5CA2"/>
    <w:pPr>
      <w:widowControl/>
      <w:pBdr>
        <w:top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0A5CA2"/>
    <w:pPr>
      <w:widowControl/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55">
    <w:name w:val="xl155"/>
    <w:basedOn w:val="a"/>
    <w:rsid w:val="000A5CA2"/>
    <w:pPr>
      <w:widowControl/>
      <w:pBdr>
        <w:bottom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0A5CA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0A5CA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0A5CA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0A5CA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0A5CA2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0A5CA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Company>Lenovo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李婧</dc:creator>
  <cp:lastModifiedBy>程 志云</cp:lastModifiedBy>
  <cp:revision>2</cp:revision>
  <dcterms:created xsi:type="dcterms:W3CDTF">2019-11-25T10:52:00Z</dcterms:created>
  <dcterms:modified xsi:type="dcterms:W3CDTF">2019-11-25T10:52:00Z</dcterms:modified>
</cp:coreProperties>
</file>